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21AB" w:rsidRPr="001921AB" w:rsidRDefault="00BC7FBD" w:rsidP="001921AB">
      <w:pPr>
        <w:shd w:val="clear" w:color="auto" w:fill="FFFFFF"/>
        <w:spacing w:before="300" w:after="150" w:line="240" w:lineRule="auto"/>
        <w:outlineLvl w:val="1"/>
        <w:rPr>
          <w:rFonts w:ascii="Arial" w:eastAsia="Times New Roman" w:hAnsi="Arial" w:cs="Arial"/>
          <w:color w:val="000000"/>
          <w:sz w:val="36"/>
          <w:szCs w:val="36"/>
          <w:lang w:eastAsia="en-GB"/>
        </w:rPr>
      </w:pPr>
      <w:bookmarkStart w:id="0" w:name="_GoBack"/>
      <w:r w:rsidRPr="001921AB">
        <w:rPr>
          <w:rFonts w:ascii="Arial" w:eastAsia="Times New Roman" w:hAnsi="Arial" w:cs="Arial"/>
          <w:color w:val="000000"/>
          <w:sz w:val="36"/>
          <w:szCs w:val="36"/>
          <w:lang w:eastAsia="en-GB"/>
        </w:rPr>
        <w:t>Definitions</w:t>
      </w:r>
    </w:p>
    <w:bookmarkEnd w:id="0"/>
    <w:p w:rsidR="001921AB" w:rsidRPr="001921AB" w:rsidRDefault="001921AB" w:rsidP="001921AB">
      <w:pPr>
        <w:numPr>
          <w:ilvl w:val="0"/>
          <w:numId w:val="1"/>
        </w:numPr>
        <w:shd w:val="clear" w:color="auto" w:fill="FFFFFF"/>
        <w:spacing w:before="100" w:beforeAutospacing="1" w:after="100" w:afterAutospacing="1" w:line="240" w:lineRule="auto"/>
        <w:ind w:left="300"/>
        <w:rPr>
          <w:rFonts w:ascii="Arial" w:eastAsia="Times New Roman" w:hAnsi="Arial" w:cs="Arial"/>
          <w:color w:val="333333"/>
          <w:sz w:val="24"/>
          <w:szCs w:val="24"/>
          <w:lang w:eastAsia="en-GB"/>
        </w:rPr>
      </w:pPr>
      <w:r w:rsidRPr="001921AB">
        <w:rPr>
          <w:rFonts w:ascii="Arial" w:eastAsia="Times New Roman" w:hAnsi="Arial" w:cs="Arial"/>
          <w:color w:val="333333"/>
          <w:sz w:val="24"/>
          <w:szCs w:val="24"/>
          <w:lang w:eastAsia="en-GB"/>
        </w:rPr>
        <w:t>Primary fires are generally more serious fires occurring in one or more of the following locations, buildings, caravans or trailers, vehicles and other methods of transport (not derelict). Outdoor storage, plant, machinery, agricultural, forestry property, most outdoor structures including post boxes, tunnels, bridges, etc., any fire involving casualties or rescues, or attended by five or more appliances, would also be categorised as a primary fire.</w:t>
      </w:r>
    </w:p>
    <w:p w:rsidR="001921AB" w:rsidRPr="001921AB" w:rsidRDefault="001921AB" w:rsidP="001921AB">
      <w:pPr>
        <w:numPr>
          <w:ilvl w:val="0"/>
          <w:numId w:val="1"/>
        </w:numPr>
        <w:shd w:val="clear" w:color="auto" w:fill="FFFFFF"/>
        <w:spacing w:before="100" w:beforeAutospacing="1" w:after="100" w:afterAutospacing="1" w:line="240" w:lineRule="auto"/>
        <w:ind w:left="300"/>
        <w:rPr>
          <w:rFonts w:ascii="Arial" w:eastAsia="Times New Roman" w:hAnsi="Arial" w:cs="Arial"/>
          <w:color w:val="333333"/>
          <w:sz w:val="24"/>
          <w:szCs w:val="24"/>
          <w:lang w:eastAsia="en-GB"/>
        </w:rPr>
      </w:pPr>
      <w:r w:rsidRPr="001921AB">
        <w:rPr>
          <w:rFonts w:ascii="Arial" w:eastAsia="Times New Roman" w:hAnsi="Arial" w:cs="Arial"/>
          <w:color w:val="333333"/>
          <w:sz w:val="24"/>
          <w:szCs w:val="24"/>
          <w:lang w:eastAsia="en-GB"/>
        </w:rPr>
        <w:t>A secondary fire is an incident that did not occur at a primary location, was not a chimney fire in an occupied building, did not involve casualties (otherwise categorised as a Primary incident) and was attended by four or fewer appliances. They are generally small fires which start in, and are confined to, outdoor locations. Typically, they are fires in grass or heathland, fires involving rubbish, fires involving street or railway furniture and fires in derelict buildings or vehicles. Aggregated basic information is collected for secondary fires, chimney fires and false fire alarms from the monthly summary provided by brigades. However, fires in secondary locations which involve casualties or rescues or which are attended by five or more appliances are reported in the same way as a primary location.</w:t>
      </w:r>
    </w:p>
    <w:p w:rsidR="001921AB" w:rsidRPr="001921AB" w:rsidRDefault="001921AB" w:rsidP="001921AB">
      <w:pPr>
        <w:numPr>
          <w:ilvl w:val="0"/>
          <w:numId w:val="1"/>
        </w:numPr>
        <w:shd w:val="clear" w:color="auto" w:fill="FFFFFF"/>
        <w:spacing w:before="100" w:beforeAutospacing="1" w:after="100" w:afterAutospacing="1" w:line="240" w:lineRule="auto"/>
        <w:ind w:left="300"/>
        <w:rPr>
          <w:rFonts w:ascii="Arial" w:eastAsia="Times New Roman" w:hAnsi="Arial" w:cs="Arial"/>
          <w:color w:val="333333"/>
          <w:sz w:val="24"/>
          <w:szCs w:val="24"/>
          <w:lang w:eastAsia="en-GB"/>
        </w:rPr>
      </w:pPr>
      <w:r w:rsidRPr="001921AB">
        <w:rPr>
          <w:rFonts w:ascii="Arial" w:eastAsia="Times New Roman" w:hAnsi="Arial" w:cs="Arial"/>
          <w:color w:val="333333"/>
          <w:sz w:val="24"/>
          <w:szCs w:val="24"/>
          <w:lang w:eastAsia="en-GB"/>
        </w:rPr>
        <w:t>Deliberate fires include fires where deliberate ignition is merely suspected.</w:t>
      </w:r>
    </w:p>
    <w:p w:rsidR="001921AB" w:rsidRPr="001921AB" w:rsidRDefault="001921AB" w:rsidP="001921AB">
      <w:pPr>
        <w:numPr>
          <w:ilvl w:val="0"/>
          <w:numId w:val="1"/>
        </w:numPr>
        <w:shd w:val="clear" w:color="auto" w:fill="FFFFFF"/>
        <w:spacing w:before="100" w:beforeAutospacing="1" w:after="100" w:afterAutospacing="1" w:line="240" w:lineRule="auto"/>
        <w:ind w:left="300"/>
        <w:rPr>
          <w:rFonts w:ascii="Arial" w:eastAsia="Times New Roman" w:hAnsi="Arial" w:cs="Arial"/>
          <w:color w:val="333333"/>
          <w:sz w:val="24"/>
          <w:szCs w:val="24"/>
          <w:lang w:eastAsia="en-GB"/>
        </w:rPr>
      </w:pPr>
      <w:r w:rsidRPr="001921AB">
        <w:rPr>
          <w:rFonts w:ascii="Arial" w:eastAsia="Times New Roman" w:hAnsi="Arial" w:cs="Arial"/>
          <w:color w:val="333333"/>
          <w:sz w:val="24"/>
          <w:szCs w:val="24"/>
          <w:lang w:eastAsia="en-GB"/>
        </w:rPr>
        <w:t>Accidental fires include fires where the cause was not known or unspecified.</w:t>
      </w:r>
    </w:p>
    <w:p w:rsidR="001921AB" w:rsidRPr="001921AB" w:rsidRDefault="001921AB" w:rsidP="001921AB">
      <w:pPr>
        <w:numPr>
          <w:ilvl w:val="0"/>
          <w:numId w:val="1"/>
        </w:numPr>
        <w:shd w:val="clear" w:color="auto" w:fill="FFFFFF"/>
        <w:spacing w:before="100" w:beforeAutospacing="1" w:after="100" w:afterAutospacing="1" w:line="240" w:lineRule="auto"/>
        <w:ind w:left="300"/>
        <w:rPr>
          <w:rFonts w:ascii="Arial" w:eastAsia="Times New Roman" w:hAnsi="Arial" w:cs="Arial"/>
          <w:color w:val="333333"/>
          <w:sz w:val="24"/>
          <w:szCs w:val="24"/>
          <w:lang w:eastAsia="en-GB"/>
        </w:rPr>
      </w:pPr>
      <w:r w:rsidRPr="001921AB">
        <w:rPr>
          <w:rFonts w:ascii="Arial" w:eastAsia="Times New Roman" w:hAnsi="Arial" w:cs="Arial"/>
          <w:color w:val="333333"/>
          <w:sz w:val="24"/>
          <w:szCs w:val="24"/>
          <w:lang w:eastAsia="en-GB"/>
        </w:rPr>
        <w:t>RTC – Road Traffic Collisions.</w:t>
      </w:r>
    </w:p>
    <w:p w:rsidR="001921AB" w:rsidRPr="001921AB" w:rsidRDefault="00BC7FBD" w:rsidP="001921AB">
      <w:pPr>
        <w:shd w:val="clear" w:color="auto" w:fill="FFFFFF"/>
        <w:spacing w:before="300" w:after="150" w:line="240" w:lineRule="auto"/>
        <w:outlineLvl w:val="1"/>
        <w:rPr>
          <w:rFonts w:ascii="Arial" w:eastAsia="Times New Roman" w:hAnsi="Arial" w:cs="Arial"/>
          <w:color w:val="000000"/>
          <w:sz w:val="36"/>
          <w:szCs w:val="36"/>
          <w:lang w:eastAsia="en-GB"/>
        </w:rPr>
      </w:pPr>
      <w:r w:rsidRPr="001921AB">
        <w:rPr>
          <w:rFonts w:ascii="Arial" w:eastAsia="Times New Roman" w:hAnsi="Arial" w:cs="Arial"/>
          <w:color w:val="000000"/>
          <w:sz w:val="36"/>
          <w:szCs w:val="36"/>
          <w:lang w:eastAsia="en-GB"/>
        </w:rPr>
        <w:t>Additional</w:t>
      </w:r>
      <w:r w:rsidR="001921AB" w:rsidRPr="001921AB">
        <w:rPr>
          <w:rFonts w:ascii="Arial" w:eastAsia="Times New Roman" w:hAnsi="Arial" w:cs="Arial"/>
          <w:color w:val="000000"/>
          <w:sz w:val="36"/>
          <w:szCs w:val="36"/>
          <w:lang w:eastAsia="en-GB"/>
        </w:rPr>
        <w:t xml:space="preserve"> Information</w:t>
      </w:r>
    </w:p>
    <w:p w:rsidR="001921AB" w:rsidRPr="001921AB" w:rsidRDefault="001921AB" w:rsidP="001921AB">
      <w:pPr>
        <w:shd w:val="clear" w:color="auto" w:fill="FFFFFF"/>
        <w:spacing w:after="150" w:line="240" w:lineRule="auto"/>
        <w:rPr>
          <w:rFonts w:ascii="Arial" w:eastAsia="Times New Roman" w:hAnsi="Arial" w:cs="Arial"/>
          <w:color w:val="333333"/>
          <w:sz w:val="24"/>
          <w:szCs w:val="24"/>
          <w:lang w:eastAsia="en-GB"/>
        </w:rPr>
      </w:pPr>
      <w:r w:rsidRPr="001921AB">
        <w:rPr>
          <w:rFonts w:ascii="Arial" w:eastAsia="Times New Roman" w:hAnsi="Arial" w:cs="Arial"/>
          <w:color w:val="333333"/>
          <w:sz w:val="24"/>
          <w:szCs w:val="24"/>
          <w:lang w:eastAsia="en-GB"/>
        </w:rPr>
        <w:t>For further information please click on the following link: </w:t>
      </w:r>
      <w:hyperlink r:id="rId6" w:history="1">
        <w:r w:rsidRPr="001921AB">
          <w:rPr>
            <w:rFonts w:ascii="Arial" w:eastAsia="Times New Roman" w:hAnsi="Arial" w:cs="Arial"/>
            <w:color w:val="005EA5"/>
            <w:sz w:val="24"/>
            <w:szCs w:val="24"/>
            <w:lang w:eastAsia="en-GB"/>
          </w:rPr>
          <w:t>http://www.westyorksfire.gov.uk/about-us/access-to-information/</w:t>
        </w:r>
      </w:hyperlink>
      <w:r w:rsidRPr="001921AB">
        <w:rPr>
          <w:rFonts w:ascii="Arial" w:eastAsia="Times New Roman" w:hAnsi="Arial" w:cs="Arial"/>
          <w:color w:val="333333"/>
          <w:sz w:val="24"/>
          <w:szCs w:val="24"/>
          <w:lang w:eastAsia="en-GB"/>
        </w:rPr>
        <w:t>.</w:t>
      </w:r>
    </w:p>
    <w:p w:rsidR="00076545" w:rsidRDefault="00BC7FBD"/>
    <w:sectPr w:rsidR="0007654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E58A9"/>
    <w:multiLevelType w:val="multilevel"/>
    <w:tmpl w:val="285CA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1AB"/>
    <w:rsid w:val="001921AB"/>
    <w:rsid w:val="00370DB2"/>
    <w:rsid w:val="003972C8"/>
    <w:rsid w:val="003A77E5"/>
    <w:rsid w:val="00BC7FBD"/>
    <w:rsid w:val="00E973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921AB"/>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921AB"/>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1921A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1921AB"/>
  </w:style>
  <w:style w:type="character" w:styleId="Hyperlink">
    <w:name w:val="Hyperlink"/>
    <w:basedOn w:val="DefaultParagraphFont"/>
    <w:uiPriority w:val="99"/>
    <w:semiHidden/>
    <w:unhideWhenUsed/>
    <w:rsid w:val="001921A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921AB"/>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921AB"/>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1921A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1921AB"/>
  </w:style>
  <w:style w:type="character" w:styleId="Hyperlink">
    <w:name w:val="Hyperlink"/>
    <w:basedOn w:val="DefaultParagraphFont"/>
    <w:uiPriority w:val="99"/>
    <w:semiHidden/>
    <w:unhideWhenUsed/>
    <w:rsid w:val="001921A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1011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estyorksfire.gov.uk/about-us/access-to-informatio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252</Words>
  <Characters>1441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Calderdale MBC</Company>
  <LinksUpToDate>false</LinksUpToDate>
  <CharactersWithSpaces>1690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eiaa</dc:creator>
  <cp:lastModifiedBy>eiaa</cp:lastModifiedBy>
  <cp:revision>2</cp:revision>
  <dcterms:created xsi:type="dcterms:W3CDTF">2017-02-01T10:41:00Z</dcterms:created>
  <dcterms:modified xsi:type="dcterms:W3CDTF">2017-02-01T10:41:00Z</dcterms:modified>
</cp:coreProperties>
</file>