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D7D6" w14:textId="52048B70" w:rsidR="0073182F" w:rsidRDefault="00F84F94" w:rsidP="00F84F94">
      <w:pPr>
        <w:pStyle w:val="Heading1"/>
      </w:pPr>
      <w:r>
        <w:t>What the data covers</w:t>
      </w:r>
    </w:p>
    <w:p w14:paraId="2891B63D" w14:textId="57E28154" w:rsidR="00F84F94" w:rsidRDefault="00F84F94">
      <w:r>
        <w:t>The data covers maintenance of principal roads and other local authority roads:</w:t>
      </w:r>
    </w:p>
    <w:p w14:paraId="34E99843" w14:textId="5D1E66BE" w:rsidR="00F84F94" w:rsidRDefault="00F84F94" w:rsidP="00F84F94">
      <w:pPr>
        <w:pStyle w:val="ListParagraph"/>
        <w:numPr>
          <w:ilvl w:val="0"/>
          <w:numId w:val="1"/>
        </w:numPr>
      </w:pPr>
      <w:r>
        <w:t>Principal roads are local authority administered ‘A’ roads and local authority administered ‘M’ or special roads.</w:t>
      </w:r>
    </w:p>
    <w:p w14:paraId="478DE1A8" w14:textId="48FDB1AF" w:rsidR="00F84F94" w:rsidRDefault="00F84F94" w:rsidP="00F84F94">
      <w:pPr>
        <w:pStyle w:val="ListParagraph"/>
        <w:numPr>
          <w:ilvl w:val="0"/>
          <w:numId w:val="1"/>
        </w:numPr>
      </w:pPr>
      <w:r>
        <w:t>Other local authority roads include minor roads, footways and cycleways.</w:t>
      </w:r>
    </w:p>
    <w:p w14:paraId="6FA44CAD" w14:textId="7AC1315D" w:rsidR="00F84F94" w:rsidRDefault="00F84F94">
      <w:r>
        <w:t>These do not include private streets and roads not chargeable to the highways account (eg housing estate roads or work for statutory undertakers not part of highway schemes).</w:t>
      </w:r>
    </w:p>
    <w:p w14:paraId="4A4B0B35" w14:textId="52CE4911" w:rsidR="00637183" w:rsidRDefault="00637183" w:rsidP="00637183">
      <w:pPr>
        <w:pStyle w:val="Heading2"/>
      </w:pPr>
      <w:r>
        <w:t>Capital gross expenditure</w:t>
      </w:r>
    </w:p>
    <w:p w14:paraId="08747797" w14:textId="77777777" w:rsidR="00637183" w:rsidRDefault="00637183" w:rsidP="00637183">
      <w:pPr>
        <w:pStyle w:val="Heading3"/>
      </w:pPr>
      <w:r>
        <w:t>Structural maintenance - principal roads and other local authority roads</w:t>
      </w:r>
    </w:p>
    <w:p w14:paraId="771C8211" w14:textId="77777777" w:rsidR="00637183" w:rsidRDefault="00637183" w:rsidP="00637183">
      <w:pPr>
        <w:pStyle w:val="ListParagraph"/>
        <w:numPr>
          <w:ilvl w:val="0"/>
          <w:numId w:val="2"/>
        </w:numPr>
      </w:pPr>
      <w:r>
        <w:t>Reconstruction</w:t>
      </w:r>
    </w:p>
    <w:p w14:paraId="1BB6B872" w14:textId="77777777" w:rsidR="00637183" w:rsidRDefault="00637183" w:rsidP="00637183">
      <w:pPr>
        <w:pStyle w:val="ListParagraph"/>
        <w:numPr>
          <w:ilvl w:val="0"/>
          <w:numId w:val="2"/>
        </w:numPr>
      </w:pPr>
      <w:r>
        <w:t>Overlay</w:t>
      </w:r>
    </w:p>
    <w:p w14:paraId="4BCEA10A" w14:textId="4CACAB56" w:rsidR="00637183" w:rsidRDefault="00637183" w:rsidP="00637183">
      <w:pPr>
        <w:pStyle w:val="ListParagraph"/>
        <w:numPr>
          <w:ilvl w:val="0"/>
          <w:numId w:val="2"/>
        </w:numPr>
      </w:pPr>
      <w:r>
        <w:t>Resurfacing</w:t>
      </w:r>
    </w:p>
    <w:p w14:paraId="0846036F" w14:textId="4D7193E4" w:rsidR="00637183" w:rsidRDefault="00637183" w:rsidP="00637183">
      <w:pPr>
        <w:pStyle w:val="ListParagraph"/>
        <w:numPr>
          <w:ilvl w:val="0"/>
          <w:numId w:val="2"/>
        </w:numPr>
      </w:pPr>
      <w:r>
        <w:t>Patching</w:t>
      </w:r>
    </w:p>
    <w:p w14:paraId="12FB27B5" w14:textId="7BE6E795" w:rsidR="00637183" w:rsidRDefault="00637183" w:rsidP="00637183">
      <w:pPr>
        <w:pStyle w:val="ListParagraph"/>
        <w:numPr>
          <w:ilvl w:val="0"/>
          <w:numId w:val="2"/>
        </w:numPr>
      </w:pPr>
      <w:r>
        <w:t>Surface dressing</w:t>
      </w:r>
    </w:p>
    <w:p w14:paraId="5104DC3E" w14:textId="77777777" w:rsidR="00637183" w:rsidRDefault="00637183" w:rsidP="00637183">
      <w:pPr>
        <w:pStyle w:val="ListParagraph"/>
        <w:numPr>
          <w:ilvl w:val="0"/>
          <w:numId w:val="2"/>
        </w:numPr>
      </w:pPr>
      <w:r>
        <w:t>Remedial earthworks</w:t>
      </w:r>
    </w:p>
    <w:p w14:paraId="4DBC4E7E" w14:textId="7F36618F" w:rsidR="00637183" w:rsidRDefault="00637183" w:rsidP="00637183">
      <w:pPr>
        <w:pStyle w:val="ListParagraph"/>
        <w:numPr>
          <w:ilvl w:val="0"/>
          <w:numId w:val="2"/>
        </w:numPr>
      </w:pPr>
      <w:r>
        <w:t>Minor repairs</w:t>
      </w:r>
    </w:p>
    <w:p w14:paraId="428207AC" w14:textId="2A04DDA5" w:rsidR="00637183" w:rsidRDefault="00637183" w:rsidP="00637183">
      <w:pPr>
        <w:pStyle w:val="ListParagraph"/>
        <w:numPr>
          <w:ilvl w:val="0"/>
          <w:numId w:val="2"/>
        </w:numPr>
      </w:pPr>
      <w:r>
        <w:t xml:space="preserve">Drainage </w:t>
      </w:r>
    </w:p>
    <w:p w14:paraId="79B3A1E9" w14:textId="52F536D5" w:rsidR="00637183" w:rsidRDefault="00637183" w:rsidP="00637183">
      <w:pPr>
        <w:pStyle w:val="ListParagraph"/>
        <w:numPr>
          <w:ilvl w:val="0"/>
          <w:numId w:val="2"/>
        </w:numPr>
      </w:pPr>
      <w:r>
        <w:t>Footways and cycle tracks</w:t>
      </w:r>
    </w:p>
    <w:p w14:paraId="16CAF832" w14:textId="3672430C" w:rsidR="00637183" w:rsidRDefault="00637183" w:rsidP="00637183">
      <w:pPr>
        <w:pStyle w:val="ListParagraph"/>
        <w:numPr>
          <w:ilvl w:val="0"/>
          <w:numId w:val="2"/>
        </w:numPr>
      </w:pPr>
      <w:r>
        <w:t>Fencing, walls and barriers.</w:t>
      </w:r>
    </w:p>
    <w:p w14:paraId="535D6592" w14:textId="0FADFAC6" w:rsidR="00FA2F13" w:rsidRDefault="00FA2F13" w:rsidP="00FA2F13">
      <w:r>
        <w:t>This includes all capitalised highway maintenance expenditure except for the maintenance element within improvement schemes. Resurfacing and other maintenance treatment at sites where there is a road safety problem.</w:t>
      </w:r>
    </w:p>
    <w:p w14:paraId="0D408C4D" w14:textId="423FF56A" w:rsidR="00637183" w:rsidRDefault="00637183" w:rsidP="00637183">
      <w:pPr>
        <w:pStyle w:val="Heading2"/>
      </w:pPr>
      <w:r>
        <w:t>Revenue net expenditure</w:t>
      </w:r>
    </w:p>
    <w:p w14:paraId="4F8010F5" w14:textId="11B814EB" w:rsidR="00F84F94" w:rsidRDefault="00F84F94" w:rsidP="00637183">
      <w:pPr>
        <w:pStyle w:val="Heading3"/>
      </w:pPr>
      <w:r>
        <w:t>Structural maintenance</w:t>
      </w:r>
      <w:r w:rsidR="00712E77">
        <w:t xml:space="preserve"> -</w:t>
      </w:r>
      <w:r>
        <w:t xml:space="preserve"> principal roads</w:t>
      </w:r>
      <w:r w:rsidR="005F5B83">
        <w:t xml:space="preserve"> and other local authority roads</w:t>
      </w:r>
    </w:p>
    <w:p w14:paraId="118F7851" w14:textId="62418E0D" w:rsidR="00F84F94" w:rsidRDefault="00F84F94" w:rsidP="00712E77">
      <w:pPr>
        <w:pStyle w:val="ListParagraph"/>
        <w:numPr>
          <w:ilvl w:val="0"/>
          <w:numId w:val="2"/>
        </w:numPr>
      </w:pPr>
      <w:r>
        <w:t>Reconstruction</w:t>
      </w:r>
    </w:p>
    <w:p w14:paraId="219CE304" w14:textId="735A61B7" w:rsidR="00F84F94" w:rsidRDefault="00F84F94" w:rsidP="00712E77">
      <w:pPr>
        <w:pStyle w:val="ListParagraph"/>
        <w:numPr>
          <w:ilvl w:val="0"/>
          <w:numId w:val="2"/>
        </w:numPr>
      </w:pPr>
      <w:r>
        <w:t>Overlay</w:t>
      </w:r>
    </w:p>
    <w:p w14:paraId="61F66713" w14:textId="278D7A76" w:rsidR="00F84F94" w:rsidRDefault="00F84F94" w:rsidP="00712E77">
      <w:pPr>
        <w:pStyle w:val="ListParagraph"/>
        <w:numPr>
          <w:ilvl w:val="0"/>
          <w:numId w:val="2"/>
        </w:numPr>
      </w:pPr>
      <w:r>
        <w:t>Resurfacing / surface dressing including integral patching and minor repairs</w:t>
      </w:r>
    </w:p>
    <w:p w14:paraId="7F240225" w14:textId="208A1673" w:rsidR="00F84F94" w:rsidRDefault="005F5B83" w:rsidP="00712E77">
      <w:pPr>
        <w:pStyle w:val="ListParagraph"/>
        <w:numPr>
          <w:ilvl w:val="0"/>
          <w:numId w:val="2"/>
        </w:numPr>
      </w:pPr>
      <w:r>
        <w:t>Remedial earthworks</w:t>
      </w:r>
    </w:p>
    <w:p w14:paraId="4FE5BF1A" w14:textId="3193D205" w:rsidR="005F5B83" w:rsidRDefault="005F5B83" w:rsidP="00712E77">
      <w:pPr>
        <w:pStyle w:val="ListParagraph"/>
        <w:numPr>
          <w:ilvl w:val="0"/>
          <w:numId w:val="2"/>
        </w:numPr>
      </w:pPr>
      <w:r>
        <w:t>Drainage structures</w:t>
      </w:r>
    </w:p>
    <w:p w14:paraId="2D939BFC" w14:textId="7C86A9DD" w:rsidR="005F5B83" w:rsidRDefault="005F5B83" w:rsidP="00712E77">
      <w:pPr>
        <w:pStyle w:val="ListParagraph"/>
        <w:numPr>
          <w:ilvl w:val="0"/>
          <w:numId w:val="2"/>
        </w:numPr>
      </w:pPr>
      <w:r>
        <w:t>Repaire of fencing, walls and barriers</w:t>
      </w:r>
    </w:p>
    <w:p w14:paraId="1B809C66" w14:textId="00B0B61A" w:rsidR="005F5B83" w:rsidRDefault="005F5B83" w:rsidP="00712E77">
      <w:pPr>
        <w:pStyle w:val="ListParagraph"/>
        <w:numPr>
          <w:ilvl w:val="0"/>
          <w:numId w:val="2"/>
        </w:numPr>
      </w:pPr>
      <w:r>
        <w:t>Cost of third party liability claims related to structural defects on roads, footpaths etc</w:t>
      </w:r>
      <w:r w:rsidR="00712E77">
        <w:t>.</w:t>
      </w:r>
    </w:p>
    <w:p w14:paraId="5A34A8CA" w14:textId="31E87517" w:rsidR="00F84F94" w:rsidRDefault="00712E77" w:rsidP="00712E77">
      <w:pPr>
        <w:pStyle w:val="Heading2"/>
      </w:pPr>
      <w:r>
        <w:t>Environmental safety and routine maintenance – principal roads and other local authority roads</w:t>
      </w:r>
    </w:p>
    <w:p w14:paraId="72CE189C" w14:textId="6E528D9B" w:rsidR="00712E77" w:rsidRDefault="00712E77">
      <w:r>
        <w:t>Environmental maintenance includes:</w:t>
      </w:r>
    </w:p>
    <w:p w14:paraId="1A81C957" w14:textId="07F3A83A" w:rsidR="00712E77" w:rsidRDefault="00712E77" w:rsidP="00712E77">
      <w:pPr>
        <w:pStyle w:val="ListParagraph"/>
        <w:numPr>
          <w:ilvl w:val="0"/>
          <w:numId w:val="3"/>
        </w:numPr>
      </w:pPr>
      <w:r>
        <w:lastRenderedPageBreak/>
        <w:t>Tree and verge maintenance including cutting and clearing</w:t>
      </w:r>
    </w:p>
    <w:p w14:paraId="16E2765F" w14:textId="03A7DCA3" w:rsidR="00712E77" w:rsidRDefault="00712E77" w:rsidP="00712E77">
      <w:pPr>
        <w:pStyle w:val="ListParagraph"/>
        <w:numPr>
          <w:ilvl w:val="0"/>
          <w:numId w:val="3"/>
        </w:numPr>
      </w:pPr>
      <w:r>
        <w:t>Carriageway sweeping, litter removal, abandoned vehicles and other hazards.</w:t>
      </w:r>
    </w:p>
    <w:p w14:paraId="2E9F770F" w14:textId="17CBF7E3" w:rsidR="00712E77" w:rsidRDefault="00712E77">
      <w:r>
        <w:t>Safety maintenance includes:</w:t>
      </w:r>
    </w:p>
    <w:p w14:paraId="78B38F22" w14:textId="7B9A3AA0" w:rsidR="00712E77" w:rsidRDefault="00712E77" w:rsidP="00712E77">
      <w:pPr>
        <w:pStyle w:val="ListParagraph"/>
        <w:numPr>
          <w:ilvl w:val="0"/>
          <w:numId w:val="4"/>
        </w:numPr>
      </w:pPr>
      <w:r>
        <w:t>Maintenance and replacement of existing road markings and studs</w:t>
      </w:r>
    </w:p>
    <w:p w14:paraId="20380AC0" w14:textId="7CE8959A" w:rsidR="00712E77" w:rsidRDefault="00712E77" w:rsidP="00712E77">
      <w:pPr>
        <w:pStyle w:val="ListParagraph"/>
        <w:numPr>
          <w:ilvl w:val="0"/>
          <w:numId w:val="4"/>
        </w:numPr>
      </w:pPr>
      <w:r>
        <w:t>Cleaning, repair, replacement and energy costs of traffic signals, signal gantries, signs, crossings, illuminated bollards and communications equipment.</w:t>
      </w:r>
    </w:p>
    <w:p w14:paraId="6EDE632A" w14:textId="4D360FD9" w:rsidR="00F84F94" w:rsidRDefault="00712E77">
      <w:r>
        <w:t>Routine maintenance includes:</w:t>
      </w:r>
    </w:p>
    <w:p w14:paraId="45A1461A" w14:textId="3557A0A4" w:rsidR="00712E77" w:rsidRDefault="00712E77" w:rsidP="00712E77">
      <w:pPr>
        <w:pStyle w:val="ListParagraph"/>
        <w:numPr>
          <w:ilvl w:val="0"/>
          <w:numId w:val="5"/>
        </w:numPr>
      </w:pPr>
      <w:r>
        <w:t>Ad-hoc unplanned patching and minor repairs</w:t>
      </w:r>
    </w:p>
    <w:p w14:paraId="788B16A5" w14:textId="3DE5F4FC" w:rsidR="00712E77" w:rsidRDefault="00712E77" w:rsidP="00712E77">
      <w:pPr>
        <w:pStyle w:val="ListParagraph"/>
        <w:numPr>
          <w:ilvl w:val="0"/>
          <w:numId w:val="5"/>
        </w:numPr>
      </w:pPr>
      <w:r>
        <w:t>Drainage cleaning</w:t>
      </w:r>
    </w:p>
    <w:p w14:paraId="6BC21605" w14:textId="32482D78" w:rsidR="00712E77" w:rsidRDefault="00712E77" w:rsidP="00712E77">
      <w:pPr>
        <w:pStyle w:val="ListParagraph"/>
        <w:numPr>
          <w:ilvl w:val="0"/>
          <w:numId w:val="5"/>
        </w:numPr>
      </w:pPr>
      <w:r>
        <w:t>Cleaning of fencing, walls, barriers, etc</w:t>
      </w:r>
    </w:p>
    <w:p w14:paraId="607422C1" w14:textId="0F4E3334" w:rsidR="00712E77" w:rsidRDefault="00712E77" w:rsidP="00712E77">
      <w:pPr>
        <w:pStyle w:val="ListParagraph"/>
        <w:numPr>
          <w:ilvl w:val="0"/>
          <w:numId w:val="5"/>
        </w:numPr>
      </w:pPr>
      <w:r>
        <w:t>Culverts and subways cleaning</w:t>
      </w:r>
    </w:p>
    <w:p w14:paraId="4B86DF37" w14:textId="0504593F" w:rsidR="00712E77" w:rsidRDefault="00712E77" w:rsidP="00712E77">
      <w:pPr>
        <w:pStyle w:val="ListParagraph"/>
        <w:numPr>
          <w:ilvl w:val="0"/>
          <w:numId w:val="5"/>
        </w:numPr>
      </w:pPr>
      <w:r>
        <w:t>Routine inspections.</w:t>
      </w:r>
    </w:p>
    <w:sectPr w:rsidR="00712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A557E"/>
    <w:multiLevelType w:val="hybridMultilevel"/>
    <w:tmpl w:val="343A0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01BB3"/>
    <w:multiLevelType w:val="hybridMultilevel"/>
    <w:tmpl w:val="A1C80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87AEE"/>
    <w:multiLevelType w:val="hybridMultilevel"/>
    <w:tmpl w:val="B378B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D70CF"/>
    <w:multiLevelType w:val="hybridMultilevel"/>
    <w:tmpl w:val="16B8F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A32F4"/>
    <w:multiLevelType w:val="hybridMultilevel"/>
    <w:tmpl w:val="E4A4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13298">
    <w:abstractNumId w:val="2"/>
  </w:num>
  <w:num w:numId="2" w16cid:durableId="736241883">
    <w:abstractNumId w:val="1"/>
  </w:num>
  <w:num w:numId="3" w16cid:durableId="1919244358">
    <w:abstractNumId w:val="3"/>
  </w:num>
  <w:num w:numId="4" w16cid:durableId="700788769">
    <w:abstractNumId w:val="0"/>
  </w:num>
  <w:num w:numId="5" w16cid:durableId="1792556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94"/>
    <w:rsid w:val="005571C5"/>
    <w:rsid w:val="005F5B83"/>
    <w:rsid w:val="00637183"/>
    <w:rsid w:val="00712E77"/>
    <w:rsid w:val="0073182F"/>
    <w:rsid w:val="00745AFA"/>
    <w:rsid w:val="00877215"/>
    <w:rsid w:val="008A4911"/>
    <w:rsid w:val="008F78FA"/>
    <w:rsid w:val="00D71E94"/>
    <w:rsid w:val="00D93FC8"/>
    <w:rsid w:val="00F84F94"/>
    <w:rsid w:val="00FA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8B41F"/>
  <w15:chartTrackingRefBased/>
  <w15:docId w15:val="{15D2FD28-8C36-4C9C-9A57-69AD57C6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AFA"/>
    <w:pPr>
      <w:keepNext/>
      <w:keepLines/>
      <w:spacing w:after="80"/>
      <w:outlineLvl w:val="0"/>
    </w:pPr>
    <w:rPr>
      <w:rFonts w:eastAsiaTheme="majorEastAsia" w:cs="Arial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45AFA"/>
    <w:pPr>
      <w:outlineLvl w:val="1"/>
    </w:pPr>
    <w:rPr>
      <w:sz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45AFA"/>
    <w:pPr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F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F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F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F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F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F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AFA"/>
    <w:rPr>
      <w:rFonts w:eastAsiaTheme="majorEastAsia" w:cs="Arial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5AFA"/>
    <w:rPr>
      <w:rFonts w:eastAsiaTheme="majorEastAsia" w:cs="Arial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45AFA"/>
    <w:rPr>
      <w:rFonts w:eastAsiaTheme="majorEastAsia" w:cs="Arial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F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F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F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F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F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F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F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F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F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Wilkinson</dc:creator>
  <cp:keywords/>
  <dc:description/>
  <cp:lastModifiedBy>Diane Wilkinson</cp:lastModifiedBy>
  <cp:revision>3</cp:revision>
  <dcterms:created xsi:type="dcterms:W3CDTF">2025-04-10T13:59:00Z</dcterms:created>
  <dcterms:modified xsi:type="dcterms:W3CDTF">2025-04-10T15:14:00Z</dcterms:modified>
</cp:coreProperties>
</file>